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1D" w:rsidRDefault="00EB3E1D" w:rsidP="00EB3E1D">
      <w:pPr>
        <w:spacing w:after="27" w:line="276" w:lineRule="auto"/>
        <w:ind w:left="715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ΔΕΛΤΙΟ ΤΥΠΟΥ </w:t>
      </w:r>
      <w:r w:rsidR="006A4829">
        <w:rPr>
          <w:rFonts w:ascii="Times New Roman" w:hAnsi="Times New Roman" w:cs="Times New Roman"/>
          <w:b/>
          <w:sz w:val="24"/>
          <w:szCs w:val="24"/>
          <w:lang w:val="el-GR"/>
        </w:rPr>
        <w:t>ΕΠΙΣΚΟΠΗΣ ΚΑΡΠΑΣΙΑΣ</w:t>
      </w:r>
    </w:p>
    <w:p w:rsidR="00EB3E1D" w:rsidRDefault="00EB3E1D" w:rsidP="00EB3E1D">
      <w:pPr>
        <w:spacing w:after="27" w:line="276" w:lineRule="auto"/>
        <w:ind w:left="715"/>
        <w:rPr>
          <w:rFonts w:ascii="Times New Roman" w:hAnsi="Times New Roman" w:cs="Times New Roman"/>
          <w:sz w:val="24"/>
          <w:szCs w:val="24"/>
          <w:lang w:val="el-GR"/>
        </w:rPr>
      </w:pPr>
    </w:p>
    <w:p w:rsidR="004E7A4D" w:rsidRDefault="00EB3E1D" w:rsidP="004E7A4D">
      <w:pPr>
        <w:spacing w:after="0" w:line="276" w:lineRule="auto"/>
        <w:ind w:left="720" w:firstLine="720"/>
        <w:rPr>
          <w:rFonts w:ascii="Times New Roman" w:eastAsia="Arial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Επισκοπή</w:t>
      </w:r>
      <w:r w:rsidR="001B4717">
        <w:rPr>
          <w:rFonts w:ascii="Times New Roman" w:hAnsi="Times New Roman" w:cs="Times New Roman"/>
          <w:sz w:val="24"/>
          <w:szCs w:val="24"/>
          <w:lang w:val="el-GR"/>
        </w:rPr>
        <w:t xml:space="preserve"> Καρπασίας συνδιοργανώνει με τη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B4717">
        <w:rPr>
          <w:rFonts w:ascii="Times New Roman" w:hAnsi="Times New Roman" w:cs="Times New Roman"/>
          <w:sz w:val="24"/>
          <w:szCs w:val="24"/>
          <w:lang w:val="el-GR"/>
        </w:rPr>
        <w:t>Διεύθυνση</w:t>
      </w:r>
      <w:r w:rsidR="001B4717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1B4717">
        <w:rPr>
          <w:rFonts w:ascii="Times New Roman" w:hAnsi="Times New Roman" w:cs="Times New Roman"/>
          <w:sz w:val="24"/>
          <w:szCs w:val="24"/>
          <w:lang w:val="el-GR"/>
        </w:rPr>
        <w:t>Μέσης</w:t>
      </w:r>
      <w:r w:rsidR="001B4717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1B4717">
        <w:rPr>
          <w:rFonts w:ascii="Times New Roman" w:hAnsi="Times New Roman" w:cs="Times New Roman"/>
          <w:sz w:val="24"/>
          <w:szCs w:val="24"/>
          <w:lang w:val="el-GR"/>
        </w:rPr>
        <w:t xml:space="preserve">Εκπαίδευσης του Υπουργείου Παιδείας και Πολιτισμού </w:t>
      </w:r>
      <w:r w:rsidR="00EB7BD1">
        <w:rPr>
          <w:rFonts w:ascii="Times New Roman" w:hAnsi="Times New Roman" w:cs="Times New Roman"/>
          <w:sz w:val="24"/>
          <w:szCs w:val="24"/>
          <w:lang w:val="el-GR"/>
        </w:rPr>
        <w:t xml:space="preserve">και τη </w:t>
      </w:r>
      <w:r>
        <w:rPr>
          <w:rFonts w:ascii="Times New Roman" w:hAnsi="Times New Roman" w:cs="Times New Roman"/>
          <w:sz w:val="24"/>
          <w:szCs w:val="24"/>
          <w:lang w:val="el-GR"/>
        </w:rPr>
        <w:t>Θεολο</w:t>
      </w:r>
      <w:r w:rsidR="00EB7BD1">
        <w:rPr>
          <w:rFonts w:ascii="Times New Roman" w:hAnsi="Times New Roman" w:cs="Times New Roman"/>
          <w:sz w:val="24"/>
          <w:szCs w:val="24"/>
          <w:lang w:val="el-GR"/>
        </w:rPr>
        <w:t>γική Σχολή Εκκλησίας Κύπρου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Επιστημονικό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Συνέδριο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µ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θέ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µ</w:t>
      </w: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: 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«150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χρόνια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εγκαίνια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καθολικού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Ιεράς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Μονής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Αποστόλου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Ανδρέα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στην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EB7BD1">
        <w:rPr>
          <w:rFonts w:ascii="Times New Roman" w:hAnsi="Times New Roman" w:cs="Times New Roman"/>
          <w:sz w:val="24"/>
          <w:szCs w:val="24"/>
          <w:lang w:val="el-GR"/>
        </w:rPr>
        <w:t>Καρπασία</w:t>
      </w:r>
      <w:r w:rsidRPr="00EB7BD1">
        <w:rPr>
          <w:rFonts w:ascii="Times New Roman" w:eastAsia="Arial" w:hAnsi="Times New Roman" w:cs="Times New Roman"/>
          <w:sz w:val="24"/>
          <w:szCs w:val="24"/>
          <w:lang w:val="el-GR"/>
        </w:rPr>
        <w:t>».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Συνέδριο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εντάσσεται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πλαίσιο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εορτασμών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την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επέτειο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150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χρόνων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από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τα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εγκαίνια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καθολικού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="00A45E38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ιστορικής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Ιεράς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Μονής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Αποστόλου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Ανδρέα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στην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κατεχόμενη </w:t>
      </w:r>
      <w:r w:rsidR="004E7A4D">
        <w:rPr>
          <w:rFonts w:ascii="Times New Roman" w:hAnsi="Times New Roman" w:cs="Times New Roman"/>
          <w:sz w:val="24"/>
          <w:szCs w:val="24"/>
          <w:lang w:val="el-GR"/>
        </w:rPr>
        <w:t>Καρπασία</w:t>
      </w:r>
      <w:r w:rsidR="004E7A4D">
        <w:rPr>
          <w:rFonts w:ascii="Times New Roman" w:eastAsia="Arial" w:hAnsi="Times New Roman" w:cs="Times New Roman"/>
          <w:sz w:val="24"/>
          <w:szCs w:val="24"/>
          <w:lang w:val="el-GR"/>
        </w:rPr>
        <w:t>.</w:t>
      </w:r>
    </w:p>
    <w:p w:rsidR="00EB3E1D" w:rsidRDefault="00EB3E1D" w:rsidP="004E7A4D">
      <w:pPr>
        <w:spacing w:after="27" w:line="276" w:lineRule="auto"/>
        <w:ind w:left="720" w:firstLine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Συνέδριο θα είναι διήμερο και θα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πραγματοποιηθεί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Παρασκευή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Σάββατο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el-GR"/>
        </w:rPr>
        <w:t>Νοεμβρίου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2017, από τις 09:15 μέχρι τις 13:30 </w:t>
      </w:r>
      <w:r>
        <w:rPr>
          <w:rFonts w:ascii="Times New Roman" w:hAnsi="Times New Roman" w:cs="Times New Roman"/>
          <w:sz w:val="24"/>
          <w:szCs w:val="24"/>
          <w:lang w:val="el-GR"/>
        </w:rPr>
        <w:t>στην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αίθουσα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συνεδρίων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της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Θεολογικής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Σχολής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Εκκλησίας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Κύπρου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στη</w:t>
      </w:r>
      <w:r w:rsidR="00A37D24">
        <w:rPr>
          <w:rFonts w:ascii="Times New Roman" w:hAnsi="Times New Roman" w:cs="Times New Roman"/>
          <w:sz w:val="24"/>
          <w:szCs w:val="24"/>
          <w:lang w:val="el-GR"/>
        </w:rPr>
        <w:t xml:space="preserve">ν οδό Ισοκράτους </w:t>
      </w:r>
      <w:r w:rsidR="00A45E38">
        <w:rPr>
          <w:rFonts w:ascii="Times New Roman" w:hAnsi="Times New Roman" w:cs="Times New Roman"/>
          <w:sz w:val="24"/>
          <w:szCs w:val="24"/>
          <w:lang w:val="el-GR"/>
        </w:rPr>
        <w:t xml:space="preserve">7 </w:t>
      </w:r>
      <w:r w:rsidR="00A37D24">
        <w:rPr>
          <w:rFonts w:ascii="Times New Roman" w:hAnsi="Times New Roman" w:cs="Times New Roman"/>
          <w:sz w:val="24"/>
          <w:szCs w:val="24"/>
          <w:lang w:val="el-GR"/>
        </w:rPr>
        <w:t xml:space="preserve">στην Παλιά 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Λευκωσία</w:t>
      </w:r>
      <w:r w:rsidR="00A45E3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A37D24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δίπλα από την Ιερά Αρχιεπισκοπή.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  </w:t>
      </w:r>
    </w:p>
    <w:p w:rsidR="008E551C" w:rsidRDefault="00A37D24" w:rsidP="00EB3E1D">
      <w:pPr>
        <w:spacing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Σκοπός του Συνεδρίου είναι η ανάδειξη της πολυετούς ιστορίας </w:t>
      </w:r>
      <w:r w:rsidR="000E45B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της πολυσχιδούς προσφοράς της </w:t>
      </w:r>
      <w:r w:rsidR="0008169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Ιεράς Μονής στην ελληνική παιδεία της περιοχής και στον τόπο γενικά. Η </w:t>
      </w:r>
      <w:r w:rsidR="0041544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διαχρονική </w:t>
      </w:r>
      <w:r w:rsidR="006547C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τιμή που </w:t>
      </w:r>
      <w:r w:rsidR="0041544A">
        <w:rPr>
          <w:rFonts w:ascii="Times New Roman" w:eastAsia="Times New Roman" w:hAnsi="Times New Roman" w:cs="Times New Roman"/>
          <w:sz w:val="24"/>
          <w:szCs w:val="24"/>
          <w:lang w:val="el-GR"/>
        </w:rPr>
        <w:t>αποδίδεται</w:t>
      </w:r>
      <w:r w:rsidR="001E41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6547C9">
        <w:rPr>
          <w:rFonts w:ascii="Times New Roman" w:eastAsia="Times New Roman" w:hAnsi="Times New Roman" w:cs="Times New Roman"/>
          <w:sz w:val="24"/>
          <w:szCs w:val="24"/>
          <w:lang w:val="el-GR"/>
        </w:rPr>
        <w:t>προς τον Πρωτόκλητο Απόστολο του Κυρίου μας</w:t>
      </w:r>
      <w:r w:rsidR="00D54F42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3A72D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1544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όχι μόνο από τους χριστιανούς </w:t>
      </w:r>
      <w:r w:rsidR="000D090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αλλά και από τους μουσουλμάνους </w:t>
      </w:r>
      <w:r w:rsidR="0041544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κατοίκους του νησιού </w:t>
      </w:r>
      <w:r w:rsidR="00477616">
        <w:rPr>
          <w:rFonts w:ascii="Times New Roman" w:eastAsia="Times New Roman" w:hAnsi="Times New Roman" w:cs="Times New Roman"/>
          <w:sz w:val="24"/>
          <w:szCs w:val="24"/>
          <w:lang w:val="el-GR"/>
        </w:rPr>
        <w:t>αποδεικνύει</w:t>
      </w:r>
      <w:r w:rsidR="006545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μεγάλη </w:t>
      </w:r>
      <w:r w:rsidR="000D0901">
        <w:rPr>
          <w:rFonts w:ascii="Times New Roman" w:eastAsia="Times New Roman" w:hAnsi="Times New Roman" w:cs="Times New Roman"/>
          <w:sz w:val="24"/>
          <w:szCs w:val="24"/>
          <w:lang w:val="el-GR"/>
        </w:rPr>
        <w:t>αγάπη του λαού προς αυτόν</w:t>
      </w:r>
      <w:r w:rsidR="00AC138A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0D090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αλλά και τις </w:t>
      </w:r>
      <w:r w:rsidR="008C61D6">
        <w:rPr>
          <w:rFonts w:ascii="Times New Roman" w:eastAsia="Times New Roman" w:hAnsi="Times New Roman" w:cs="Times New Roman"/>
          <w:sz w:val="24"/>
          <w:szCs w:val="24"/>
          <w:lang w:val="el-GR"/>
        </w:rPr>
        <w:t>πολλέ</w:t>
      </w:r>
      <w:r w:rsidR="000D090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ευεργεσίες </w:t>
      </w:r>
      <w:r w:rsidR="00A855F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θαύματα </w:t>
      </w:r>
      <w:r w:rsidR="008C61D6">
        <w:rPr>
          <w:rFonts w:ascii="Times New Roman" w:eastAsia="Times New Roman" w:hAnsi="Times New Roman" w:cs="Times New Roman"/>
          <w:sz w:val="24"/>
          <w:szCs w:val="24"/>
          <w:lang w:val="el-GR"/>
        </w:rPr>
        <w:t>που ενήργησε προς όφελός του</w:t>
      </w:r>
      <w:r w:rsidR="008E55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EB3E1D" w:rsidRDefault="00A855F6" w:rsidP="00EB3E1D">
      <w:pPr>
        <w:spacing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Στο συνέδριο θα</w:t>
      </w:r>
      <w:r w:rsidR="0026788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F1C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μιλήσουν εγνωσμένου κύρους </w:t>
      </w:r>
      <w:r w:rsidR="00477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επιστήμονες και </w:t>
      </w:r>
      <w:r w:rsidR="00DF1CC2">
        <w:rPr>
          <w:rFonts w:ascii="Times New Roman" w:eastAsia="Times New Roman" w:hAnsi="Times New Roman" w:cs="Times New Roman"/>
          <w:sz w:val="24"/>
          <w:szCs w:val="24"/>
          <w:lang w:val="el-GR"/>
        </w:rPr>
        <w:t>ερευνητές από Ελλάδα και Κύπρο</w:t>
      </w:r>
      <w:r w:rsidR="002E43BA">
        <w:rPr>
          <w:rFonts w:ascii="Times New Roman" w:eastAsia="Times New Roman" w:hAnsi="Times New Roman" w:cs="Times New Roman"/>
          <w:sz w:val="24"/>
          <w:szCs w:val="24"/>
          <w:lang w:val="el-GR"/>
        </w:rPr>
        <w:t>. Κ</w:t>
      </w:r>
      <w:r w:rsidR="00DF1C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ατά την πρώτη μέρα </w:t>
      </w:r>
      <w:r w:rsidR="002E43B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γίνουν ανακοινώσεις </w:t>
      </w:r>
      <w:r w:rsidR="0026788F">
        <w:rPr>
          <w:rFonts w:ascii="Times New Roman" w:eastAsia="Times New Roman" w:hAnsi="Times New Roman" w:cs="Times New Roman"/>
          <w:sz w:val="24"/>
          <w:szCs w:val="24"/>
          <w:lang w:val="el-GR"/>
        </w:rPr>
        <w:t>για τη θέση του Αποστόλου Ανδρέα στην Καινή Διαθήκη και την Ιερά Παράδοση</w:t>
      </w:r>
      <w:r w:rsidR="002E43BA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DF1C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καθώς και για την εικονογραφία του Αγίου</w:t>
      </w:r>
      <w:r w:rsidR="002E43B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Τη δεύτερη μέρα </w:t>
      </w:r>
      <w:r w:rsidR="00512E4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θέματα που </w:t>
      </w:r>
      <w:r w:rsidR="002E43B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απασχολήσουν τους συνέδρους </w:t>
      </w:r>
      <w:r w:rsidR="001A4A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σχετίζονται με </w:t>
      </w:r>
      <w:r w:rsidR="00477616">
        <w:rPr>
          <w:rFonts w:ascii="Times New Roman" w:eastAsia="Times New Roman" w:hAnsi="Times New Roman" w:cs="Times New Roman"/>
          <w:sz w:val="24"/>
          <w:szCs w:val="24"/>
          <w:lang w:val="el-GR"/>
        </w:rPr>
        <w:t>τη</w:t>
      </w:r>
      <w:r w:rsidR="000D47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Βυζαντινή, Μ</w:t>
      </w:r>
      <w:r w:rsidR="002E43BA">
        <w:rPr>
          <w:rFonts w:ascii="Times New Roman" w:eastAsia="Times New Roman" w:hAnsi="Times New Roman" w:cs="Times New Roman"/>
          <w:sz w:val="24"/>
          <w:szCs w:val="24"/>
          <w:lang w:val="el-GR"/>
        </w:rPr>
        <w:t>εσαιωνική</w:t>
      </w:r>
      <w:r w:rsidR="000D47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Νεότερη ιστορία της περιοχής και της </w:t>
      </w:r>
      <w:r w:rsidR="001029C3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0D47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ονής, </w:t>
      </w:r>
      <w:r w:rsidR="001A4A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καθώς </w:t>
      </w:r>
      <w:r w:rsidR="000D47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επίσης και </w:t>
      </w:r>
      <w:r w:rsidR="001A4A0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πορίσματα </w:t>
      </w:r>
      <w:r w:rsidR="000D4769">
        <w:rPr>
          <w:rFonts w:ascii="Times New Roman" w:eastAsia="Times New Roman" w:hAnsi="Times New Roman" w:cs="Times New Roman"/>
          <w:sz w:val="24"/>
          <w:szCs w:val="24"/>
          <w:lang w:val="el-GR"/>
        </w:rPr>
        <w:t>που προκύπτουν από τις πρόσφατες ανασκαφές, αναστηλώσεις και συντηρήσεις</w:t>
      </w:r>
      <w:r w:rsidR="001029C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EB3E1D" w:rsidRDefault="00EB3E1D" w:rsidP="00EB3E1D">
      <w:pPr>
        <w:spacing w:line="276" w:lineRule="auto"/>
        <w:ind w:left="720" w:firstLine="5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Το Συνέδριο θα </w:t>
      </w:r>
      <w:r w:rsidR="001964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παρακολουθήσουν εκπαιδευτικοί και μαθητές </w:t>
      </w:r>
      <w:r w:rsidR="00C543E7">
        <w:rPr>
          <w:rFonts w:ascii="Times New Roman" w:eastAsia="Times New Roman" w:hAnsi="Times New Roman" w:cs="Times New Roman"/>
          <w:sz w:val="24"/>
          <w:szCs w:val="24"/>
          <w:lang w:val="el-GR"/>
        </w:rPr>
        <w:t>από τις ελεύθερες περιοχές</w:t>
      </w:r>
      <w:r w:rsidR="00C543E7">
        <w:rPr>
          <w:rFonts w:ascii="Times New Roman" w:eastAsia="Times New Roman" w:hAnsi="Times New Roman" w:cs="Times New Roman"/>
          <w:sz w:val="24"/>
          <w:szCs w:val="24"/>
          <w:lang w:val="el-GR"/>
        </w:rPr>
        <w:t>, αλλά και από το Γυμνάσιο</w:t>
      </w:r>
      <w:r w:rsidR="001964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964C5">
        <w:rPr>
          <w:rFonts w:ascii="Times New Roman" w:eastAsia="Times New Roman" w:hAnsi="Times New Roman" w:cs="Times New Roman"/>
          <w:sz w:val="24"/>
          <w:szCs w:val="24"/>
          <w:lang w:val="el-GR"/>
        </w:rPr>
        <w:t>Ριζοκαρπάσου</w:t>
      </w:r>
      <w:proofErr w:type="spellEnd"/>
      <w:r w:rsidR="00C543E7">
        <w:rPr>
          <w:rFonts w:ascii="Times New Roman" w:eastAsia="Times New Roman" w:hAnsi="Times New Roman" w:cs="Times New Roman"/>
          <w:sz w:val="24"/>
          <w:szCs w:val="24"/>
          <w:lang w:val="el-GR"/>
        </w:rPr>
        <w:t>. Θ</w:t>
      </w:r>
      <w:r w:rsidR="001964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τιμήσουν με την παρουσία τους και θα </w:t>
      </w:r>
      <w:r w:rsidR="005348DA">
        <w:rPr>
          <w:rFonts w:ascii="Times New Roman" w:eastAsia="Times New Roman" w:hAnsi="Times New Roman" w:cs="Times New Roman"/>
          <w:sz w:val="24"/>
          <w:szCs w:val="24"/>
          <w:lang w:val="el-GR"/>
        </w:rPr>
        <w:t>απευθύνουν</w:t>
      </w:r>
      <w:r w:rsidR="002A01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χαιρετισμό</w:t>
      </w:r>
      <w:bookmarkStart w:id="0" w:name="_GoBack"/>
      <w:bookmarkEnd w:id="0"/>
      <w:r w:rsidR="002A01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</w:t>
      </w:r>
      <w:r w:rsidR="005348D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Μακαριώτατος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Αρχιεπίσκοπος Κύπρου κ.κ. Χρυσόστομος</w:t>
      </w:r>
      <w:r w:rsidR="005348D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Β΄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 ο Πρόεδρος της Κυπριακής Δημοκ</w:t>
      </w:r>
      <w:r w:rsidR="005348DA">
        <w:rPr>
          <w:rFonts w:ascii="Times New Roman" w:eastAsia="Times New Roman" w:hAnsi="Times New Roman" w:cs="Times New Roman"/>
          <w:sz w:val="24"/>
          <w:szCs w:val="24"/>
          <w:lang w:val="el-GR"/>
        </w:rPr>
        <w:t>ρατίας κ. Νίκος Αναστασιάδης,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Μητ</w:t>
      </w:r>
      <w:r w:rsidR="005348DA">
        <w:rPr>
          <w:rFonts w:ascii="Times New Roman" w:eastAsia="Times New Roman" w:hAnsi="Times New Roman" w:cs="Times New Roman"/>
          <w:sz w:val="24"/>
          <w:szCs w:val="24"/>
          <w:lang w:val="el-GR"/>
        </w:rPr>
        <w:t>ροπολίτης Πατρών κ. Χρυσόστομος,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Οικονόμος της Μονής π. Ζαχαρίας Γεωργίου και η </w:t>
      </w:r>
      <w:r w:rsidR="005348DA">
        <w:rPr>
          <w:rFonts w:ascii="Times New Roman" w:eastAsia="Times New Roman" w:hAnsi="Times New Roman" w:cs="Times New Roman"/>
          <w:sz w:val="24"/>
          <w:szCs w:val="24"/>
          <w:lang w:val="el-GR"/>
        </w:rPr>
        <w:t>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οσμήτορας της ΘΣΕΚ Καθηγήτρια 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Βελουδία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Σιδέρη-Παπαδοπούλου.  </w:t>
      </w:r>
    </w:p>
    <w:p w:rsidR="00EB3E1D" w:rsidRPr="00702380" w:rsidRDefault="00EB3E1D" w:rsidP="00EB3E1D">
      <w:pPr>
        <w:rPr>
          <w:lang w:val="el-GR"/>
        </w:rPr>
      </w:pPr>
    </w:p>
    <w:p w:rsidR="00527BC5" w:rsidRPr="00EB3E1D" w:rsidRDefault="00527BC5">
      <w:pPr>
        <w:rPr>
          <w:lang w:val="el-GR"/>
        </w:rPr>
      </w:pPr>
    </w:p>
    <w:sectPr w:rsidR="00527BC5" w:rsidRPr="00EB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DC"/>
    <w:rsid w:val="0008169A"/>
    <w:rsid w:val="000D0901"/>
    <w:rsid w:val="000D4769"/>
    <w:rsid w:val="000E45B0"/>
    <w:rsid w:val="001029C3"/>
    <w:rsid w:val="001964C5"/>
    <w:rsid w:val="001A4A0F"/>
    <w:rsid w:val="001B4717"/>
    <w:rsid w:val="001E4141"/>
    <w:rsid w:val="0026788F"/>
    <w:rsid w:val="002A017A"/>
    <w:rsid w:val="002B5E3E"/>
    <w:rsid w:val="002E43BA"/>
    <w:rsid w:val="003A72D7"/>
    <w:rsid w:val="0041544A"/>
    <w:rsid w:val="00477616"/>
    <w:rsid w:val="004E7A4D"/>
    <w:rsid w:val="00512E4C"/>
    <w:rsid w:val="00527BC5"/>
    <w:rsid w:val="005348DA"/>
    <w:rsid w:val="00654551"/>
    <w:rsid w:val="006547C9"/>
    <w:rsid w:val="00691EE1"/>
    <w:rsid w:val="006A2374"/>
    <w:rsid w:val="006A4829"/>
    <w:rsid w:val="008C1B35"/>
    <w:rsid w:val="008C61D6"/>
    <w:rsid w:val="008E551C"/>
    <w:rsid w:val="00932DDC"/>
    <w:rsid w:val="00A37D24"/>
    <w:rsid w:val="00A45E38"/>
    <w:rsid w:val="00A855F6"/>
    <w:rsid w:val="00AC138A"/>
    <w:rsid w:val="00C543E7"/>
    <w:rsid w:val="00D54F42"/>
    <w:rsid w:val="00DF1CC2"/>
    <w:rsid w:val="00EB3E1D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A0E9F-4CD8-43AA-B7B8-A9D63A35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E1D"/>
    <w:pPr>
      <w:spacing w:after="275" w:line="228" w:lineRule="auto"/>
      <w:ind w:left="73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nuser10</dc:creator>
  <cp:keywords/>
  <dc:description/>
  <cp:lastModifiedBy>nuser10</cp:lastModifiedBy>
  <cp:revision>5</cp:revision>
  <dcterms:created xsi:type="dcterms:W3CDTF">2017-10-11T12:08:00Z</dcterms:created>
  <dcterms:modified xsi:type="dcterms:W3CDTF">2017-10-11T13:26:00Z</dcterms:modified>
</cp:coreProperties>
</file>